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333F9184" w:rsidR="001A206B" w:rsidRDefault="00CB36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014B87">
        <w:rPr>
          <w:b/>
          <w:noProof/>
        </w:rPr>
        <w:drawing>
          <wp:inline distT="0" distB="0" distL="0" distR="0" wp14:anchorId="28BE3312" wp14:editId="23BA0345">
            <wp:extent cx="3343275" cy="1289099"/>
            <wp:effectExtent l="0" t="0" r="0" b="6350"/>
            <wp:docPr id="1" name="Рисунок 1" descr="Изображение выглядит как текст, Шрифт, логотип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, Шрифт, логотип, Графика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9103FA1" w:rsidR="00004270" w:rsidRDefault="00004270" w:rsidP="009249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969" w:hanging="3969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bookmarkStart w:id="0" w:name="_Hlk150864561"/>
      <w:r w:rsidR="009249AE">
        <w:rPr>
          <w:rFonts w:eastAsia="Times New Roman" w:cs="Times New Roman"/>
          <w:color w:val="000000"/>
          <w:sz w:val="40"/>
          <w:szCs w:val="40"/>
        </w:rPr>
        <w:t>Геопространственная цифровая инженерия</w:t>
      </w:r>
      <w:bookmarkEnd w:id="0"/>
      <w:r w:rsidR="009249AE">
        <w:rPr>
          <w:rFonts w:eastAsia="Times New Roman" w:cs="Times New Roman"/>
          <w:color w:val="000000"/>
          <w:sz w:val="40"/>
          <w:szCs w:val="40"/>
        </w:rPr>
        <w:t>»</w:t>
      </w:r>
      <w:r>
        <w:rPr>
          <w:rFonts w:eastAsia="Times New Roman" w:cs="Times New Roman"/>
          <w:color w:val="000000"/>
          <w:sz w:val="40"/>
          <w:szCs w:val="40"/>
        </w:rPr>
        <w:t>___________________</w:t>
      </w:r>
    </w:p>
    <w:p w14:paraId="417850AC" w14:textId="2236418B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1D010E">
        <w:rPr>
          <w:rFonts w:eastAsia="Times New Roman" w:cs="Times New Roman"/>
          <w:i/>
          <w:sz w:val="36"/>
          <w:szCs w:val="36"/>
        </w:rPr>
        <w:t xml:space="preserve">итоговый (межрегиональный) </w:t>
      </w:r>
      <w:r w:rsidR="001D010E">
        <w:rPr>
          <w:rFonts w:eastAsia="Times New Roman" w:cs="Times New Roman"/>
          <w:iCs/>
          <w:sz w:val="36"/>
          <w:szCs w:val="36"/>
        </w:rPr>
        <w:t>этап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 w:rsidR="00CB36A3">
        <w:rPr>
          <w:rFonts w:eastAsia="Times New Roman" w:cs="Times New Roman"/>
          <w:color w:val="000000"/>
          <w:sz w:val="36"/>
          <w:szCs w:val="36"/>
        </w:rPr>
        <w:t>по профессиональному мастерству «Профессионалы»</w:t>
      </w:r>
      <w:r w:rsidR="009249AE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в 20</w:t>
      </w:r>
      <w:r w:rsidR="009249AE">
        <w:rPr>
          <w:rFonts w:eastAsia="Times New Roman" w:cs="Times New Roman"/>
          <w:color w:val="000000"/>
          <w:sz w:val="36"/>
          <w:szCs w:val="36"/>
        </w:rPr>
        <w:t xml:space="preserve">24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CC6DDC6" w:rsidR="001A206B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</w:t>
      </w:r>
      <w:r w:rsidR="009249AE">
        <w:rPr>
          <w:rFonts w:eastAsia="Times New Roman" w:cs="Times New Roman"/>
          <w:color w:val="000000"/>
        </w:rPr>
        <w:t>2024</w:t>
      </w:r>
      <w:r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4C4F406A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4B2AC55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4A485C6A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1BCCC8E5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31B9C87E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A5459D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D010E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00151" w:rsidRPr="00D00151">
        <w:rPr>
          <w:rFonts w:eastAsia="Times New Roman" w:cs="Times New Roman"/>
          <w:iCs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CB36A3" w:rsidRPr="00CB36A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в 2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024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90711B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D010E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 xml:space="preserve"> этапа Чемпионата </w:t>
      </w:r>
      <w:r w:rsidR="00CB36A3" w:rsidRPr="00CB36A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CB36A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>в 2024 г.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1D6BA70D" w:rsidR="001A206B" w:rsidRDefault="00A8114D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409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 w:rsidR="00864090">
        <w:rPr>
          <w:rFonts w:eastAsia="Times New Roman" w:cs="Times New Roman"/>
          <w:color w:val="000000"/>
          <w:sz w:val="28"/>
          <w:szCs w:val="28"/>
        </w:rPr>
        <w:t>.</w:t>
      </w:r>
    </w:p>
    <w:p w14:paraId="380A69A4" w14:textId="59ED5267" w:rsidR="00AA021A" w:rsidRDefault="00AA021A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14:paraId="49E4574D" w14:textId="77777777" w:rsidR="00864090" w:rsidRDefault="00864090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6D25C0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Геопространственная цифровая инженерия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64090">
        <w:rPr>
          <w:rFonts w:eastAsia="Times New Roman" w:cs="Times New Roman"/>
          <w:color w:val="000000"/>
          <w:sz w:val="28"/>
          <w:szCs w:val="28"/>
        </w:rPr>
        <w:t>ям, указанных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B21C783" w14:textId="77777777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14:paraId="233B3C98" w14:textId="51260CAD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представленного времени за 1 день до начала чемпионата конкурсанты имеют возможность ознакомится с оборудованием, материалами, техническими процессами и опробовать оборудование и материалы, предназначенные для чемпионата.</w:t>
      </w:r>
    </w:p>
    <w:p w14:paraId="4A51D096" w14:textId="2D6579FA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673EC5" w14:textId="7E43A65F" w:rsidR="005C6F2D" w:rsidRPr="00381F91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381F91">
        <w:rPr>
          <w:rFonts w:eastAsia="Times New Roman" w:cs="Times New Roman"/>
          <w:sz w:val="28"/>
          <w:szCs w:val="28"/>
        </w:rPr>
        <w:t>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0E690E24" w14:textId="102C17B8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</w:t>
      </w:r>
      <w:r w:rsidRPr="00381F91">
        <w:rPr>
          <w:rFonts w:eastAsia="Times New Roman" w:cs="Times New Roman"/>
          <w:sz w:val="28"/>
          <w:szCs w:val="28"/>
        </w:rPr>
        <w:t>роизвести подключение и настройку оборудования (до 16 лет производится совместно с экспертами)</w:t>
      </w:r>
      <w:r w:rsidR="00980530">
        <w:rPr>
          <w:rFonts w:eastAsia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980530" w:rsidRPr="00980530" w14:paraId="150BD78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3868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bookmarkStart w:id="6" w:name="_Hlk141261023"/>
            <w:r w:rsidRPr="00980530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980530" w:rsidRPr="00980530" w14:paraId="789F8D20" w14:textId="77777777" w:rsidTr="00980530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85FFD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72FC0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80530" w:rsidRPr="00980530" w14:paraId="45A5E77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F43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721045" w:rsidRPr="00980530" w14:paraId="18711810" w14:textId="77777777" w:rsidTr="006A67E2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ADE779" w14:textId="77777777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5D09F" w14:textId="6C7BEBA9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980530">
              <w:rPr>
                <w:rFonts w:eastAsia="Times New Roman" w:cs="Times New Roman"/>
              </w:rPr>
              <w:t xml:space="preserve"> </w:t>
            </w:r>
            <w:proofErr w:type="spellStart"/>
            <w:r w:rsidRPr="00980530">
              <w:rPr>
                <w:rFonts w:eastAsia="Times New Roman" w:cs="Times New Roman"/>
              </w:rPr>
              <w:t>мультироторного</w:t>
            </w:r>
            <w:proofErr w:type="spellEnd"/>
            <w:r w:rsidRPr="00980530">
              <w:rPr>
                <w:rFonts w:eastAsia="Times New Roman" w:cs="Times New Roman"/>
              </w:rPr>
              <w:t xml:space="preserve"> типа с вертикальным взлетом и посадкой</w:t>
            </w:r>
          </w:p>
        </w:tc>
      </w:tr>
      <w:bookmarkEnd w:id="6"/>
    </w:tbl>
    <w:p w14:paraId="5B0B2038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3649AF0" w14:textId="2DD9A60A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sz w:val="28"/>
          <w:szCs w:val="28"/>
        </w:rPr>
        <w:t xml:space="preserve">Подготовить </w:t>
      </w:r>
      <w:r w:rsidR="00980530" w:rsidRPr="005C6F2D">
        <w:rPr>
          <w:sz w:val="28"/>
          <w:szCs w:val="28"/>
        </w:rPr>
        <w:t>оборудование, разрешенное</w:t>
      </w:r>
      <w:r w:rsidRPr="005C6F2D">
        <w:rPr>
          <w:sz w:val="28"/>
          <w:szCs w:val="28"/>
        </w:rPr>
        <w:t xml:space="preserve"> к самостоятельной работе</w:t>
      </w:r>
      <w:r w:rsidR="00980530">
        <w:rPr>
          <w:sz w:val="28"/>
          <w:szCs w:val="28"/>
        </w:rPr>
        <w:t>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980530" w:rsidRPr="00980530" w14:paraId="1BCC770B" w14:textId="77777777" w:rsidTr="00880190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0E0AF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75D1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80530" w:rsidRPr="00980530" w14:paraId="67E4F8B7" w14:textId="77777777" w:rsidTr="00880190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A99B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5329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20F51A0C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75F50324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отрегулировать освещенность на рабочем месте;</w:t>
            </w:r>
          </w:p>
          <w:p w14:paraId="5386728A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-</w:t>
            </w:r>
            <w:r w:rsidRPr="00980530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7FEE7997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7EEB18" w14:textId="77777777" w:rsidR="005C6F2D" w:rsidRPr="00381F91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B0DC63E" w14:textId="77777777" w:rsidR="005C6F2D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A7B2026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408D33BC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71D39DAA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0CB44E9F" w14:textId="2C55C782" w:rsidR="005C6F2D" w:rsidRP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40741B1E" w14:textId="1C48678A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74288D" w14:textId="38D7D8AA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277DF3AE" w14:textId="36DC3486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BB6A5F" w:rsidRPr="00BB6A5F" w14:paraId="74BD170D" w14:textId="77777777" w:rsidTr="00880190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F3951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998B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BB6A5F" w:rsidRPr="00BB6A5F" w14:paraId="0690A481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A3859" w14:textId="77777777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7418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6532745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5BA518B9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7B24E1E" w14:textId="71DCB003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выполнять санитарные нормы и соблюдать установленные</w:t>
            </w:r>
            <w:r>
              <w:rPr>
                <w:rFonts w:eastAsia="Times New Roman" w:cs="Times New Roman"/>
              </w:rPr>
              <w:t xml:space="preserve"> планом проведения </w:t>
            </w:r>
            <w:r w:rsidRPr="00BB6A5F">
              <w:rPr>
                <w:rFonts w:eastAsia="Times New Roman" w:cs="Times New Roman"/>
              </w:rPr>
              <w:t>регламентированные перерывы в работе.</w:t>
            </w:r>
          </w:p>
          <w:p w14:paraId="3E6BB7BB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744AD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1966EB27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1C57E5A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7310F646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6CC4E2BF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583BBB63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BB6A5F" w:rsidRPr="00BB6A5F" w14:paraId="4C1C7C48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7F52" w14:textId="4217EBBA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</w:t>
            </w:r>
            <w:proofErr w:type="spellStart"/>
            <w:r w:rsidRPr="00BB6A5F">
              <w:rPr>
                <w:rFonts w:eastAsia="Times New Roman" w:cs="Times New Roman"/>
              </w:rPr>
              <w:t>мультироторного</w:t>
            </w:r>
            <w:proofErr w:type="spellEnd"/>
            <w:r w:rsidRPr="00BB6A5F">
              <w:rPr>
                <w:rFonts w:eastAsia="Times New Roman" w:cs="Times New Roman"/>
              </w:rPr>
              <w:t xml:space="preserve"> типа с вертикальным взлетом и посадкой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578F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28870302" w14:textId="6693069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</w:t>
            </w:r>
            <w:proofErr w:type="spellStart"/>
            <w:r w:rsidRPr="00BB6A5F">
              <w:rPr>
                <w:rFonts w:eastAsia="Times New Roman" w:cs="Times New Roman"/>
              </w:rPr>
              <w:t>мультироторного</w:t>
            </w:r>
            <w:proofErr w:type="spellEnd"/>
            <w:r w:rsidRPr="00BB6A5F">
              <w:rPr>
                <w:rFonts w:eastAsia="Times New Roman" w:cs="Times New Roman"/>
              </w:rPr>
              <w:t xml:space="preserve"> типа с вертикальным взлетом и посадкой без предварительного инструктажа. </w:t>
            </w:r>
          </w:p>
          <w:p w14:paraId="5E8B3971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не по назначению. </w:t>
            </w:r>
          </w:p>
          <w:p w14:paraId="1E279C77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lastRenderedPageBreak/>
              <w:t xml:space="preserve">- вскрытие оборудования с использованием инструментов (отвертки и пр.), не входящих в состав комплекта. </w:t>
            </w:r>
          </w:p>
          <w:p w14:paraId="70AA30BB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</w:tbl>
    <w:p w14:paraId="352CB64F" w14:textId="5694F9DE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6203B5" w14:textId="77777777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434E118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BABFAE1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0FC48D8A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6EC6B75F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1E0182B9" w14:textId="5890E0A1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2A2550A2" w14:textId="77777777" w:rsidR="001A206B" w:rsidRPr="00BB6A5F" w:rsidRDefault="001A206B" w:rsidP="005C6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B6A5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B6A5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BB6A5F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BB6A5F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5825918" w14:textId="6F41CED4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4A0C51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B5AEE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CB0C1A5" w:rsidR="001A206B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Финала</w:t>
      </w:r>
      <w:r w:rsidRPr="00BB6A5F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B6A5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2144B38" w14:textId="3090DF2E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F968CFF" w14:textId="760C9A81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Отключить оборудование от сети, если иное не предусмотрено конкурсным заданием.</w:t>
      </w:r>
    </w:p>
    <w:p w14:paraId="74103E89" w14:textId="644F202B" w:rsidR="001A206B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BB6A5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2B3D4" w14:textId="77777777" w:rsidR="00375E57" w:rsidRDefault="00375E57">
      <w:pPr>
        <w:spacing w:line="240" w:lineRule="auto"/>
      </w:pPr>
      <w:r>
        <w:separator/>
      </w:r>
    </w:p>
  </w:endnote>
  <w:endnote w:type="continuationSeparator" w:id="0">
    <w:p w14:paraId="118FEA55" w14:textId="77777777" w:rsidR="00375E57" w:rsidRDefault="0037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2F3BE" w14:textId="77777777" w:rsidR="00375E57" w:rsidRDefault="00375E57">
      <w:pPr>
        <w:spacing w:line="240" w:lineRule="auto"/>
      </w:pPr>
      <w:r>
        <w:separator/>
      </w:r>
    </w:p>
  </w:footnote>
  <w:footnote w:type="continuationSeparator" w:id="0">
    <w:p w14:paraId="3C97098F" w14:textId="77777777" w:rsidR="00375E57" w:rsidRDefault="00375E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630785704">
    <w:abstractNumId w:val="10"/>
  </w:num>
  <w:num w:numId="2" w16cid:durableId="1292052094">
    <w:abstractNumId w:val="4"/>
  </w:num>
  <w:num w:numId="3" w16cid:durableId="1591767431">
    <w:abstractNumId w:val="5"/>
  </w:num>
  <w:num w:numId="4" w16cid:durableId="1417894835">
    <w:abstractNumId w:val="8"/>
  </w:num>
  <w:num w:numId="5" w16cid:durableId="1260719393">
    <w:abstractNumId w:val="9"/>
  </w:num>
  <w:num w:numId="6" w16cid:durableId="303120995">
    <w:abstractNumId w:val="0"/>
  </w:num>
  <w:num w:numId="7" w16cid:durableId="1183545245">
    <w:abstractNumId w:val="1"/>
  </w:num>
  <w:num w:numId="8" w16cid:durableId="290674669">
    <w:abstractNumId w:val="3"/>
  </w:num>
  <w:num w:numId="9" w16cid:durableId="376051519">
    <w:abstractNumId w:val="2"/>
  </w:num>
  <w:num w:numId="10" w16cid:durableId="930163986">
    <w:abstractNumId w:val="7"/>
  </w:num>
  <w:num w:numId="11" w16cid:durableId="9994272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1D010E"/>
    <w:rsid w:val="00325995"/>
    <w:rsid w:val="00375E57"/>
    <w:rsid w:val="003D0E3D"/>
    <w:rsid w:val="00584FB3"/>
    <w:rsid w:val="005C6F2D"/>
    <w:rsid w:val="005D3903"/>
    <w:rsid w:val="00721045"/>
    <w:rsid w:val="00864090"/>
    <w:rsid w:val="009249AE"/>
    <w:rsid w:val="009269AB"/>
    <w:rsid w:val="00940A53"/>
    <w:rsid w:val="00980530"/>
    <w:rsid w:val="00A7162A"/>
    <w:rsid w:val="00A8114D"/>
    <w:rsid w:val="00AA021A"/>
    <w:rsid w:val="00B34235"/>
    <w:rsid w:val="00B366B4"/>
    <w:rsid w:val="00BB6A5F"/>
    <w:rsid w:val="00CB36A3"/>
    <w:rsid w:val="00D00151"/>
    <w:rsid w:val="00DB328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Евгений Лукашик</cp:lastModifiedBy>
  <cp:revision>15</cp:revision>
  <dcterms:created xsi:type="dcterms:W3CDTF">2023-10-10T08:16:00Z</dcterms:created>
  <dcterms:modified xsi:type="dcterms:W3CDTF">2024-05-05T17:48:00Z</dcterms:modified>
</cp:coreProperties>
</file>